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Картография с основами топографии</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«Картография с основами топографии»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«Картография с основами топографии».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«Картография с основами топографии»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«Картография с основами топографии» относится к обязательной части, является дисциплиной Блока Б1. «Дисциплины (модули)». Предметно- 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Геология</w:t>
            </w:r>
          </w:p>
          <w:p>
            <w:pPr>
              <w:jc w:val="center"/>
              <w:spacing w:after="0" w:line="240" w:lineRule="auto"/>
              <w:rPr>
                <w:sz w:val="22"/>
                <w:szCs w:val="22"/>
              </w:rPr>
            </w:pPr>
            <w:r>
              <w:rPr>
                <w:rFonts w:ascii="Times New Roman" w:hAnsi="Times New Roman" w:cs="Times New Roman"/>
                <w:color w:val="#000000"/>
                <w:sz w:val="22"/>
                <w:szCs w:val="22"/>
              </w:rPr>
              <w:t> Землеведение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география России</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Гидрология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ОПК-2,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МАСШТАБ ТОПОГРАФИЧЕСКОЙ КАРТЫ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определение масштаба топографической карты и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ИЗМЕРЕНИЕ ДЛИН И ПЛОЩАДЕЙ ПО КАРТАМ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ИЗМЕРЕНИЕ ДЛИН И ПЛОЩАДЕЙ ПО КАРТАМ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КООРДИНАТЫ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КООРДИНАТЫ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КООРДИНАТЫ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ПРЯМОУГОЛЬНЫЕ КООРДИНАТЫ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ИЗМЕРЕНИЕ ДЛИН И ПЛОЩАДЕЙ ПО КАРТАМ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РАЗГРАФКА И НОМЕНКЛАТУРА ТОПО- ГРАФИЧЕСКИХ И ОБЗОРНОТОПОГРАФИЧЕ- СКИХ КАРТ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РАЗГРАФКА И НОМЕНКЛАТУРА ТОПО- ГРАФИЧЕСКИХ И ОБЗОРНОТОПОГРАФИЧЕ- СКИХ КАРТ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УГЛЫ НАПРАВЛЕНИЙ (ОРИЕНТИРОВОЧНЫЕ УГЛЫ)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УГЛЫ НАПРАВЛЕНИЙ (ОРИЕНТИРОВОЧНЫЕ УГЛЫ)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УГЛЫ НАПРАВЛЕНИЙ (ОРИЕНТИРОВОЧНЫЕ УГЛЫ)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ИЗОБРАЖЕНИЕ РЕЛЬЕФА ГОРИЗОНТА 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ИЗОБРАЖЕНИЕ РЕЛЬЕФА ГОРИЗОНТА 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ГОРИЗОНТАЛЯМ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515.6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определение масштаба топографической карты и плана.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РАЗГРАФКА И НОМЕНКЛАТУРА ТОПО-ГРАФИЧЕСКИХ И ОБЗОРНОТОПОГРАФИЧЕ-СКИХ КАРТ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ИЗМЕРЕНИЕ ДЛИН И ПЛОЩАДЕЙ ПО КАРТАМ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ИЗМЕРЕНИЕ ДЛИН И ПЛОЩАДЕЙ ПО КАРТАМ</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«Картография с основами топографии»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Исторический</w:t>
            </w:r>
            <w:r>
              <w:rPr/>
              <w:t xml:space="preserve"> </w:t>
            </w:r>
            <w:r>
              <w:rPr>
                <w:rFonts w:ascii="Times New Roman" w:hAnsi="Times New Roman" w:cs="Times New Roman"/>
                <w:color w:val="#000000"/>
                <w:sz w:val="24"/>
                <w:szCs w:val="24"/>
              </w:rPr>
              <w:t>очерк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Быковский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https://urait.ru/bcode/445984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978-5-8291-2987-3.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http://www.iprbookshop.ru/110112.html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Волощук,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https://www.iprbookshop.ru/125905.html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Картография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ГИС</w:t>
            </w:r>
            <w:r>
              <w:rPr/>
              <w:t xml:space="preserve"> </w:t>
            </w:r>
            <w:r>
              <w:rPr>
                <w:rFonts w:ascii="Times New Roman" w:hAnsi="Times New Roman" w:cs="Times New Roman"/>
                <w:color w:val="#000000"/>
                <w:sz w:val="24"/>
                <w:szCs w:val="24"/>
              </w:rPr>
              <w:t>(ГИС</w:t>
            </w:r>
            <w:r>
              <w:rPr/>
              <w:t xml:space="preserve"> </w:t>
            </w:r>
            <w:r>
              <w:rPr>
                <w:rFonts w:ascii="Times New Roman" w:hAnsi="Times New Roman" w:cs="Times New Roman"/>
                <w:color w:val="#000000"/>
                <w:sz w:val="24"/>
                <w:szCs w:val="24"/>
              </w:rPr>
              <w:t>«Панорама»)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http://www.iprbookshop.ru/72829.html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2023-2024_ФГОС3++2023_Бак-ЗФО-ПО(ГО)(23)_plx_Картография с основами топографии</dc:title>
  <dc:creator>FastReport.NET</dc:creator>
</cp:coreProperties>
</file>